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25" w:rsidRPr="008F1AF7" w:rsidRDefault="005E2625" w:rsidP="00600199">
      <w:pPr>
        <w:spacing w:before="5"/>
        <w:jc w:val="center"/>
        <w:rPr>
          <w:sz w:val="19"/>
        </w:rPr>
      </w:pPr>
    </w:p>
    <w:p w:rsidR="005E2625" w:rsidRPr="00600199" w:rsidRDefault="00D47333" w:rsidP="00600199">
      <w:pPr>
        <w:pStyle w:val="a3"/>
        <w:jc w:val="center"/>
        <w:rPr>
          <w:sz w:val="28"/>
          <w:szCs w:val="28"/>
        </w:rPr>
      </w:pPr>
      <w:r w:rsidRPr="00600199">
        <w:rPr>
          <w:sz w:val="28"/>
          <w:szCs w:val="28"/>
        </w:rPr>
        <w:t>Отчет о</w:t>
      </w:r>
      <w:r w:rsidRPr="00600199">
        <w:rPr>
          <w:spacing w:val="-1"/>
          <w:sz w:val="28"/>
          <w:szCs w:val="28"/>
        </w:rPr>
        <w:t xml:space="preserve"> </w:t>
      </w:r>
      <w:r w:rsidR="00600199" w:rsidRPr="00600199">
        <w:rPr>
          <w:sz w:val="28"/>
          <w:szCs w:val="28"/>
        </w:rPr>
        <w:t xml:space="preserve">выполнении </w:t>
      </w:r>
      <w:r w:rsidRPr="00600199">
        <w:rPr>
          <w:sz w:val="28"/>
          <w:szCs w:val="28"/>
        </w:rPr>
        <w:t>плана</w:t>
      </w:r>
    </w:p>
    <w:p w:rsidR="00600199" w:rsidRDefault="00D47333" w:rsidP="00600199">
      <w:pPr>
        <w:pStyle w:val="a3"/>
        <w:jc w:val="center"/>
        <w:rPr>
          <w:color w:val="25282E"/>
          <w:sz w:val="28"/>
          <w:szCs w:val="28"/>
        </w:rPr>
      </w:pPr>
      <w:r w:rsidRPr="00600199">
        <w:rPr>
          <w:color w:val="25282E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600199">
        <w:rPr>
          <w:color w:val="25282E"/>
          <w:sz w:val="28"/>
          <w:szCs w:val="28"/>
        </w:rPr>
        <w:t>оценки качества условий оказания услуг</w:t>
      </w:r>
      <w:proofErr w:type="gramEnd"/>
    </w:p>
    <w:p w:rsidR="005E2625" w:rsidRPr="00600199" w:rsidRDefault="008F1AF7" w:rsidP="00600199">
      <w:pPr>
        <w:pStyle w:val="a3"/>
        <w:jc w:val="center"/>
        <w:rPr>
          <w:sz w:val="28"/>
          <w:szCs w:val="28"/>
        </w:rPr>
      </w:pPr>
      <w:r w:rsidRPr="00600199">
        <w:rPr>
          <w:color w:val="25282E"/>
          <w:sz w:val="28"/>
          <w:szCs w:val="28"/>
          <w:u w:val="thick" w:color="25282E"/>
        </w:rPr>
        <w:t>районного м</w:t>
      </w:r>
      <w:r w:rsidR="00D47333" w:rsidRPr="00600199">
        <w:rPr>
          <w:color w:val="25282E"/>
          <w:sz w:val="28"/>
          <w:szCs w:val="28"/>
          <w:u w:val="thick" w:color="25282E"/>
        </w:rPr>
        <w:t>униципального</w:t>
      </w:r>
      <w:r w:rsidR="00D47333" w:rsidRPr="00600199">
        <w:rPr>
          <w:color w:val="25282E"/>
          <w:spacing w:val="-3"/>
          <w:sz w:val="28"/>
          <w:szCs w:val="28"/>
          <w:u w:val="thick" w:color="25282E"/>
        </w:rPr>
        <w:t xml:space="preserve"> </w:t>
      </w:r>
      <w:r w:rsidR="00D47333" w:rsidRPr="00600199">
        <w:rPr>
          <w:color w:val="25282E"/>
          <w:sz w:val="28"/>
          <w:szCs w:val="28"/>
          <w:u w:val="thick" w:color="25282E"/>
        </w:rPr>
        <w:t>бюджетного</w:t>
      </w:r>
      <w:r w:rsidR="00D47333" w:rsidRPr="00600199">
        <w:rPr>
          <w:color w:val="25282E"/>
          <w:spacing w:val="-3"/>
          <w:sz w:val="28"/>
          <w:szCs w:val="28"/>
          <w:u w:val="thick" w:color="25282E"/>
        </w:rPr>
        <w:t xml:space="preserve"> </w:t>
      </w:r>
      <w:r w:rsidR="00D47333" w:rsidRPr="00600199">
        <w:rPr>
          <w:color w:val="25282E"/>
          <w:sz w:val="28"/>
          <w:szCs w:val="28"/>
          <w:u w:val="thick" w:color="25282E"/>
        </w:rPr>
        <w:t>дошкольного</w:t>
      </w:r>
      <w:r w:rsidR="00D47333" w:rsidRPr="00600199">
        <w:rPr>
          <w:color w:val="25282E"/>
          <w:spacing w:val="-1"/>
          <w:sz w:val="28"/>
          <w:szCs w:val="28"/>
          <w:u w:val="thick" w:color="25282E"/>
        </w:rPr>
        <w:t xml:space="preserve"> </w:t>
      </w:r>
      <w:r w:rsidR="00D47333" w:rsidRPr="00600199">
        <w:rPr>
          <w:color w:val="25282E"/>
          <w:sz w:val="28"/>
          <w:szCs w:val="28"/>
          <w:u w:val="thick" w:color="25282E"/>
        </w:rPr>
        <w:t>образовательного</w:t>
      </w:r>
      <w:r w:rsidR="00D47333" w:rsidRPr="00600199">
        <w:rPr>
          <w:color w:val="25282E"/>
          <w:spacing w:val="-3"/>
          <w:sz w:val="28"/>
          <w:szCs w:val="28"/>
          <w:u w:val="thick" w:color="25282E"/>
        </w:rPr>
        <w:t xml:space="preserve"> </w:t>
      </w:r>
      <w:r w:rsidR="00D47333" w:rsidRPr="00600199">
        <w:rPr>
          <w:color w:val="25282E"/>
          <w:sz w:val="28"/>
          <w:szCs w:val="28"/>
          <w:u w:val="thick" w:color="25282E"/>
        </w:rPr>
        <w:t>учреждения</w:t>
      </w:r>
      <w:r w:rsidR="00D47333" w:rsidRPr="00600199">
        <w:rPr>
          <w:color w:val="25282E"/>
          <w:spacing w:val="-3"/>
          <w:sz w:val="28"/>
          <w:szCs w:val="28"/>
          <w:u w:val="thick" w:color="25282E"/>
        </w:rPr>
        <w:t xml:space="preserve"> </w:t>
      </w:r>
      <w:r w:rsidRPr="00600199">
        <w:rPr>
          <w:color w:val="25282E"/>
          <w:sz w:val="28"/>
          <w:szCs w:val="28"/>
          <w:u w:val="thick" w:color="25282E"/>
        </w:rPr>
        <w:t>«Знаменский детский сад «Ромашка»</w:t>
      </w:r>
    </w:p>
    <w:p w:rsidR="005E2625" w:rsidRPr="00600199" w:rsidRDefault="00D47333" w:rsidP="00600199">
      <w:pPr>
        <w:jc w:val="center"/>
        <w:rPr>
          <w:b/>
          <w:sz w:val="16"/>
          <w:szCs w:val="16"/>
        </w:rPr>
      </w:pPr>
      <w:r w:rsidRPr="00600199">
        <w:rPr>
          <w:b/>
          <w:sz w:val="16"/>
          <w:szCs w:val="16"/>
        </w:rPr>
        <w:t>(образовательная</w:t>
      </w:r>
      <w:r w:rsidRPr="00600199">
        <w:rPr>
          <w:b/>
          <w:spacing w:val="-10"/>
          <w:sz w:val="16"/>
          <w:szCs w:val="16"/>
        </w:rPr>
        <w:t xml:space="preserve"> </w:t>
      </w:r>
      <w:r w:rsidRPr="00600199">
        <w:rPr>
          <w:b/>
          <w:sz w:val="16"/>
          <w:szCs w:val="16"/>
        </w:rPr>
        <w:t>организация)</w:t>
      </w:r>
    </w:p>
    <w:p w:rsidR="005E2625" w:rsidRPr="00600199" w:rsidRDefault="005E2625" w:rsidP="00600199">
      <w:pPr>
        <w:jc w:val="center"/>
        <w:rPr>
          <w:b/>
          <w:sz w:val="28"/>
          <w:szCs w:val="28"/>
        </w:rPr>
      </w:pPr>
    </w:p>
    <w:p w:rsidR="005E2625" w:rsidRPr="00600199" w:rsidRDefault="00D47333" w:rsidP="00600199">
      <w:pPr>
        <w:pStyle w:val="a3"/>
        <w:jc w:val="center"/>
        <w:rPr>
          <w:sz w:val="28"/>
          <w:szCs w:val="28"/>
        </w:rPr>
      </w:pPr>
      <w:r w:rsidRPr="00600199">
        <w:rPr>
          <w:sz w:val="28"/>
          <w:szCs w:val="28"/>
        </w:rPr>
        <w:t>на</w:t>
      </w:r>
      <w:r w:rsidRPr="00600199">
        <w:rPr>
          <w:spacing w:val="-1"/>
          <w:sz w:val="28"/>
          <w:szCs w:val="28"/>
        </w:rPr>
        <w:t xml:space="preserve"> </w:t>
      </w:r>
      <w:r w:rsidRPr="00600199">
        <w:rPr>
          <w:sz w:val="28"/>
          <w:szCs w:val="28"/>
        </w:rPr>
        <w:t>202</w:t>
      </w:r>
      <w:r w:rsidR="008F1AF7" w:rsidRPr="00600199">
        <w:rPr>
          <w:sz w:val="28"/>
          <w:szCs w:val="28"/>
        </w:rPr>
        <w:t>3</w:t>
      </w:r>
      <w:r w:rsidRPr="00600199">
        <w:rPr>
          <w:sz w:val="28"/>
          <w:szCs w:val="28"/>
        </w:rPr>
        <w:t xml:space="preserve"> год</w:t>
      </w:r>
    </w:p>
    <w:p w:rsidR="005E2625" w:rsidRPr="008F1AF7" w:rsidRDefault="005E2625" w:rsidP="00600199">
      <w:pPr>
        <w:jc w:val="center"/>
        <w:rPr>
          <w:b/>
          <w:sz w:val="20"/>
        </w:rPr>
      </w:pPr>
    </w:p>
    <w:p w:rsidR="005E2625" w:rsidRPr="008F1AF7" w:rsidRDefault="005E2625">
      <w:pPr>
        <w:rPr>
          <w:b/>
          <w:sz w:val="17"/>
        </w:rPr>
      </w:pPr>
    </w:p>
    <w:tbl>
      <w:tblPr>
        <w:tblStyle w:val="TableNormal"/>
        <w:tblW w:w="149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94"/>
        <w:gridCol w:w="146"/>
        <w:gridCol w:w="2744"/>
        <w:gridCol w:w="23"/>
        <w:gridCol w:w="1748"/>
        <w:gridCol w:w="27"/>
        <w:gridCol w:w="1843"/>
        <w:gridCol w:w="24"/>
        <w:gridCol w:w="2669"/>
        <w:gridCol w:w="1647"/>
      </w:tblGrid>
      <w:tr w:rsidR="005E2625" w:rsidRPr="00D07BD4" w:rsidTr="00B55822">
        <w:trPr>
          <w:trHeight w:val="560"/>
        </w:trPr>
        <w:tc>
          <w:tcPr>
            <w:tcW w:w="4247" w:type="dxa"/>
            <w:gridSpan w:val="3"/>
            <w:vMerge w:val="restart"/>
          </w:tcPr>
          <w:p w:rsidR="005E2625" w:rsidRPr="00D07BD4" w:rsidRDefault="00D47333">
            <w:pPr>
              <w:pStyle w:val="TableParagraph"/>
              <w:ind w:left="318" w:right="308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Недостатки, выявленные в ходе</w:t>
            </w:r>
            <w:r w:rsidRPr="00D07BD4">
              <w:rPr>
                <w:spacing w:val="-57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 xml:space="preserve">независимой </w:t>
            </w:r>
            <w:proofErr w:type="gramStart"/>
            <w:r w:rsidRPr="00D07BD4">
              <w:rPr>
                <w:sz w:val="24"/>
                <w:szCs w:val="24"/>
              </w:rPr>
              <w:t>оценки качества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условий</w:t>
            </w:r>
            <w:r w:rsidRPr="00D07BD4">
              <w:rPr>
                <w:spacing w:val="-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оказания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услуг</w:t>
            </w:r>
            <w:proofErr w:type="gramEnd"/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2767" w:type="dxa"/>
            <w:gridSpan w:val="2"/>
            <w:vMerge w:val="restart"/>
          </w:tcPr>
          <w:p w:rsidR="005E2625" w:rsidRPr="00D07BD4" w:rsidRDefault="00D47333" w:rsidP="00B55822">
            <w:pPr>
              <w:pStyle w:val="TableParagraph"/>
              <w:tabs>
                <w:tab w:val="left" w:pos="2551"/>
              </w:tabs>
              <w:ind w:left="142" w:right="621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Наименование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pacing w:val="-1"/>
                <w:sz w:val="24"/>
                <w:szCs w:val="24"/>
              </w:rPr>
              <w:t>мероприятия</w:t>
            </w:r>
            <w:r w:rsidRPr="00D07BD4">
              <w:rPr>
                <w:spacing w:val="-5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по</w:t>
            </w:r>
            <w:r w:rsidR="00B55822" w:rsidRPr="00D07BD4">
              <w:rPr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устранению</w:t>
            </w:r>
            <w:r w:rsidRPr="00D07BD4">
              <w:rPr>
                <w:spacing w:val="-8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недостатков,</w:t>
            </w:r>
            <w:r w:rsidRPr="00D07BD4">
              <w:rPr>
                <w:spacing w:val="-57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выявленных в ходе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 xml:space="preserve">независимой </w:t>
            </w:r>
            <w:proofErr w:type="gramStart"/>
            <w:r w:rsidRPr="00D07BD4">
              <w:rPr>
                <w:sz w:val="24"/>
                <w:szCs w:val="24"/>
              </w:rPr>
              <w:t>оценки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качества</w:t>
            </w:r>
            <w:r w:rsidRPr="00D07BD4">
              <w:rPr>
                <w:spacing w:val="2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условий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оказания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услуг</w:t>
            </w:r>
            <w:proofErr w:type="gramEnd"/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1748" w:type="dxa"/>
            <w:vMerge w:val="restart"/>
          </w:tcPr>
          <w:p w:rsidR="005E2625" w:rsidRPr="00D07BD4" w:rsidRDefault="00D47333">
            <w:pPr>
              <w:pStyle w:val="TableParagraph"/>
              <w:ind w:left="118" w:right="109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Плановый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срок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реализации</w:t>
            </w:r>
            <w:r w:rsidRPr="00D07BD4">
              <w:rPr>
                <w:spacing w:val="-57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gridSpan w:val="3"/>
            <w:vMerge w:val="restart"/>
          </w:tcPr>
          <w:p w:rsidR="005E2625" w:rsidRPr="00D07BD4" w:rsidRDefault="00D47333">
            <w:pPr>
              <w:pStyle w:val="TableParagraph"/>
              <w:ind w:left="260" w:right="108" w:hanging="140"/>
              <w:rPr>
                <w:sz w:val="24"/>
                <w:szCs w:val="24"/>
              </w:rPr>
            </w:pPr>
            <w:proofErr w:type="gramStart"/>
            <w:r w:rsidRPr="00D07BD4">
              <w:rPr>
                <w:spacing w:val="-1"/>
                <w:sz w:val="24"/>
                <w:szCs w:val="24"/>
              </w:rPr>
              <w:t>Ответственный</w:t>
            </w:r>
            <w:r w:rsidRPr="00D07BD4">
              <w:rPr>
                <w:spacing w:val="-57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исполнитель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(с</w:t>
            </w:r>
            <w:r w:rsidRPr="00D07BD4">
              <w:rPr>
                <w:spacing w:val="-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указанием</w:t>
            </w:r>
            <w:proofErr w:type="gramEnd"/>
          </w:p>
          <w:p w:rsidR="005E2625" w:rsidRPr="00D07BD4" w:rsidRDefault="00D47333">
            <w:pPr>
              <w:pStyle w:val="TableParagraph"/>
              <w:ind w:left="315" w:right="300" w:hanging="6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фамилии,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имени,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отчества и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должности)</w:t>
            </w:r>
          </w:p>
        </w:tc>
        <w:tc>
          <w:tcPr>
            <w:tcW w:w="4316" w:type="dxa"/>
            <w:gridSpan w:val="2"/>
          </w:tcPr>
          <w:p w:rsidR="005E2625" w:rsidRPr="00D07BD4" w:rsidRDefault="00D47333">
            <w:pPr>
              <w:pStyle w:val="TableParagraph"/>
              <w:spacing w:line="268" w:lineRule="exact"/>
              <w:ind w:left="790" w:right="783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Сведения</w:t>
            </w:r>
            <w:r w:rsidRPr="00D07BD4">
              <w:rPr>
                <w:spacing w:val="-2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о</w:t>
            </w:r>
            <w:r w:rsidRPr="00D07BD4">
              <w:rPr>
                <w:spacing w:val="-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ходе</w:t>
            </w:r>
            <w:r w:rsidRPr="00D07BD4">
              <w:rPr>
                <w:spacing w:val="-3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реализации</w:t>
            </w:r>
          </w:p>
          <w:p w:rsidR="005E2625" w:rsidRPr="00D07BD4" w:rsidRDefault="00D47333">
            <w:pPr>
              <w:pStyle w:val="TableParagraph"/>
              <w:spacing w:line="269" w:lineRule="exact"/>
              <w:ind w:left="738" w:right="783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мероприятия</w:t>
            </w:r>
          </w:p>
        </w:tc>
      </w:tr>
      <w:tr w:rsidR="005E2625" w:rsidRPr="00D07BD4" w:rsidTr="00771BB0">
        <w:trPr>
          <w:trHeight w:val="1651"/>
        </w:trPr>
        <w:tc>
          <w:tcPr>
            <w:tcW w:w="4247" w:type="dxa"/>
            <w:gridSpan w:val="3"/>
            <w:vMerge/>
            <w:tcBorders>
              <w:top w:val="nil"/>
            </w:tcBorders>
          </w:tcPr>
          <w:p w:rsidR="005E2625" w:rsidRPr="00D07BD4" w:rsidRDefault="005E2625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</w:tcBorders>
          </w:tcPr>
          <w:p w:rsidR="005E2625" w:rsidRPr="00D07BD4" w:rsidRDefault="005E262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5E2625" w:rsidRPr="00D07BD4" w:rsidRDefault="005E2625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Merge/>
            <w:tcBorders>
              <w:top w:val="nil"/>
            </w:tcBorders>
          </w:tcPr>
          <w:p w:rsidR="005E2625" w:rsidRPr="00D07BD4" w:rsidRDefault="005E2625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5E2625" w:rsidRPr="00D07BD4" w:rsidRDefault="00D47333">
            <w:pPr>
              <w:pStyle w:val="TableParagraph"/>
              <w:ind w:left="294" w:right="288" w:firstLine="2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реализованные меры по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устранению</w:t>
            </w:r>
            <w:r w:rsidRPr="00D07BD4">
              <w:rPr>
                <w:spacing w:val="-9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выявленных</w:t>
            </w:r>
            <w:r w:rsidRPr="00D07BD4">
              <w:rPr>
                <w:spacing w:val="-57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недостатков</w:t>
            </w:r>
          </w:p>
        </w:tc>
        <w:tc>
          <w:tcPr>
            <w:tcW w:w="1647" w:type="dxa"/>
          </w:tcPr>
          <w:p w:rsidR="005E2625" w:rsidRPr="00D07BD4" w:rsidRDefault="00D47333">
            <w:pPr>
              <w:pStyle w:val="TableParagraph"/>
              <w:ind w:left="110" w:right="95" w:hanging="2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фактический срок</w:t>
            </w:r>
            <w:r w:rsidRPr="00D07BD4">
              <w:rPr>
                <w:spacing w:val="1"/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>реализации</w:t>
            </w:r>
          </w:p>
        </w:tc>
      </w:tr>
      <w:tr w:rsidR="008F1AF7" w:rsidRPr="00D07BD4" w:rsidTr="00B55822">
        <w:trPr>
          <w:trHeight w:val="396"/>
        </w:trPr>
        <w:tc>
          <w:tcPr>
            <w:tcW w:w="14972" w:type="dxa"/>
            <w:gridSpan w:val="11"/>
            <w:tcBorders>
              <w:top w:val="nil"/>
            </w:tcBorders>
          </w:tcPr>
          <w:p w:rsidR="008F1AF7" w:rsidRPr="00D07BD4" w:rsidRDefault="008F1AF7" w:rsidP="008F1AF7">
            <w:pPr>
              <w:pStyle w:val="TableParagraph"/>
              <w:ind w:left="110" w:right="95" w:hanging="2"/>
              <w:jc w:val="center"/>
              <w:rPr>
                <w:sz w:val="24"/>
                <w:szCs w:val="24"/>
              </w:rPr>
            </w:pPr>
            <w:r w:rsidRPr="00D07BD4">
              <w:rPr>
                <w:b/>
                <w:color w:val="25282E"/>
                <w:sz w:val="24"/>
                <w:szCs w:val="24"/>
              </w:rPr>
              <w:t>I.</w:t>
            </w:r>
            <w:r w:rsidRPr="00D07BD4">
              <w:rPr>
                <w:b/>
                <w:color w:val="25282E"/>
                <w:spacing w:val="-3"/>
                <w:sz w:val="24"/>
                <w:szCs w:val="24"/>
              </w:rPr>
              <w:t xml:space="preserve"> </w:t>
            </w:r>
            <w:r w:rsidRPr="00D07BD4">
              <w:rPr>
                <w:b/>
                <w:color w:val="25282E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F1AF7" w:rsidRPr="00D07BD4" w:rsidTr="00771BB0">
        <w:trPr>
          <w:trHeight w:val="708"/>
        </w:trPr>
        <w:tc>
          <w:tcPr>
            <w:tcW w:w="4101" w:type="dxa"/>
            <w:gridSpan w:val="2"/>
            <w:tcBorders>
              <w:top w:val="nil"/>
            </w:tcBorders>
          </w:tcPr>
          <w:p w:rsidR="008F1AF7" w:rsidRPr="00D07BD4" w:rsidRDefault="008F1AF7" w:rsidP="00FD2ECC">
            <w:pPr>
              <w:ind w:left="164"/>
              <w:rPr>
                <w:sz w:val="24"/>
                <w:szCs w:val="24"/>
              </w:rPr>
            </w:pPr>
            <w:proofErr w:type="gramStart"/>
            <w:r w:rsidRPr="00D07BD4">
              <w:rPr>
                <w:sz w:val="24"/>
                <w:szCs w:val="24"/>
              </w:rPr>
              <w:t>Привести в соответствие с требованиями ст. 29 Федерального закона от 29.12.2012 № 273-ФЗ «Об образовании в Российской Федерации» приказа Федеральной службы по надзору в сфере образования и науки Российской Федерации от 14.08.2020. № 831 «Об утверждении Требований к структуре официального сайта обр</w:t>
            </w:r>
            <w:r w:rsidR="00FD2ECC" w:rsidRPr="00D07BD4">
              <w:rPr>
                <w:sz w:val="24"/>
                <w:szCs w:val="24"/>
              </w:rPr>
              <w:t>азовательной организации в инфо</w:t>
            </w:r>
            <w:r w:rsidRPr="00D07BD4">
              <w:rPr>
                <w:sz w:val="24"/>
                <w:szCs w:val="24"/>
              </w:rPr>
              <w:t>рмационно-</w:t>
            </w:r>
            <w:r w:rsidR="00FD2ECC" w:rsidRPr="00D07BD4">
              <w:rPr>
                <w:sz w:val="24"/>
                <w:szCs w:val="24"/>
              </w:rPr>
              <w:t xml:space="preserve">телекоммуникационной сети «Интернет» формату представления информации о деятельности образовательной организации, размещенной на официальном сайте </w:t>
            </w:r>
            <w:r w:rsidR="00FD2ECC" w:rsidRPr="00D07BD4">
              <w:rPr>
                <w:sz w:val="24"/>
                <w:szCs w:val="24"/>
              </w:rPr>
              <w:lastRenderedPageBreak/>
              <w:t>организации в сети «Интернет»</w:t>
            </w:r>
            <w:proofErr w:type="gramEnd"/>
          </w:p>
        </w:tc>
        <w:tc>
          <w:tcPr>
            <w:tcW w:w="2913" w:type="dxa"/>
            <w:gridSpan w:val="3"/>
            <w:tcBorders>
              <w:top w:val="nil"/>
            </w:tcBorders>
          </w:tcPr>
          <w:p w:rsidR="008F1AF7" w:rsidRPr="00D07BD4" w:rsidRDefault="00FD2ECC" w:rsidP="00FD2ECC">
            <w:pPr>
              <w:ind w:left="164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lastRenderedPageBreak/>
              <w:t>В специальном разделе «Сведения об образовательной организации» добавить разделы:</w:t>
            </w:r>
          </w:p>
          <w:p w:rsidR="00FD2ECC" w:rsidRPr="00D07BD4" w:rsidRDefault="00FD2ECC" w:rsidP="00FD2ECC">
            <w:pPr>
              <w:ind w:left="164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«Доступная среда»,</w:t>
            </w:r>
          </w:p>
          <w:p w:rsidR="00FD2ECC" w:rsidRPr="00D07BD4" w:rsidRDefault="00FD2ECC" w:rsidP="00FD2ECC">
            <w:pPr>
              <w:ind w:left="164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«Международное сотрудничество».</w:t>
            </w:r>
          </w:p>
          <w:p w:rsidR="00FD2ECC" w:rsidRPr="00D07BD4" w:rsidRDefault="00FD2ECC" w:rsidP="00FD2ECC">
            <w:pPr>
              <w:ind w:left="164"/>
              <w:rPr>
                <w:sz w:val="24"/>
                <w:szCs w:val="24"/>
              </w:rPr>
            </w:pPr>
          </w:p>
          <w:p w:rsidR="00FD2ECC" w:rsidRPr="00D07BD4" w:rsidRDefault="00FD2ECC" w:rsidP="00FD2ECC">
            <w:pPr>
              <w:ind w:left="164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«Доступная среда» - в этот подраздел перенести информацию об условиях обучения инвалидов и лиц с ограниченными возможностями здоровья (ОВЗ)</w:t>
            </w:r>
          </w:p>
        </w:tc>
        <w:tc>
          <w:tcPr>
            <w:tcW w:w="1748" w:type="dxa"/>
            <w:tcBorders>
              <w:top w:val="nil"/>
            </w:tcBorders>
          </w:tcPr>
          <w:p w:rsidR="008F1AF7" w:rsidRPr="00D07BD4" w:rsidRDefault="00FD2ECC" w:rsidP="00FD2ECC">
            <w:pPr>
              <w:ind w:left="164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До 01.03.2023</w:t>
            </w:r>
          </w:p>
        </w:tc>
        <w:tc>
          <w:tcPr>
            <w:tcW w:w="1894" w:type="dxa"/>
            <w:gridSpan w:val="3"/>
            <w:tcBorders>
              <w:top w:val="nil"/>
            </w:tcBorders>
          </w:tcPr>
          <w:p w:rsidR="008F1AF7" w:rsidRPr="00D07BD4" w:rsidRDefault="00FD2ECC" w:rsidP="00FD2ECC">
            <w:pPr>
              <w:ind w:left="164"/>
              <w:rPr>
                <w:sz w:val="24"/>
                <w:szCs w:val="24"/>
              </w:rPr>
            </w:pPr>
            <w:proofErr w:type="spellStart"/>
            <w:r w:rsidRPr="00D07BD4">
              <w:rPr>
                <w:sz w:val="24"/>
                <w:szCs w:val="24"/>
              </w:rPr>
              <w:t>Берёзина</w:t>
            </w:r>
            <w:proofErr w:type="spellEnd"/>
            <w:r w:rsidRPr="00D07BD4">
              <w:rPr>
                <w:sz w:val="24"/>
                <w:szCs w:val="24"/>
              </w:rPr>
              <w:t xml:space="preserve"> Мария Александровна, заместитель заведующего</w:t>
            </w:r>
          </w:p>
        </w:tc>
        <w:tc>
          <w:tcPr>
            <w:tcW w:w="2669" w:type="dxa"/>
          </w:tcPr>
          <w:p w:rsidR="00FD2ECC" w:rsidRPr="00D07BD4" w:rsidRDefault="00D6605E" w:rsidP="00D6605E">
            <w:pPr>
              <w:pStyle w:val="TableParagraph"/>
              <w:ind w:left="164" w:right="288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На официальном сайте образовательной организации в специальном разделе «Сведения об образовательной организации» д</w:t>
            </w:r>
            <w:r w:rsidR="00FD2ECC" w:rsidRPr="00D07BD4">
              <w:rPr>
                <w:sz w:val="24"/>
                <w:szCs w:val="24"/>
              </w:rPr>
              <w:t>обавлены разделы:</w:t>
            </w:r>
          </w:p>
          <w:p w:rsidR="00FD2ECC" w:rsidRPr="00D07BD4" w:rsidRDefault="00FD2ECC" w:rsidP="00FD2ECC">
            <w:pPr>
              <w:ind w:left="164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«Доступная среда»,</w:t>
            </w:r>
          </w:p>
          <w:p w:rsidR="00FD2ECC" w:rsidRPr="00D07BD4" w:rsidRDefault="00FD2ECC" w:rsidP="00FD2ECC">
            <w:pPr>
              <w:ind w:left="164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«Международное сотрудничество».</w:t>
            </w:r>
          </w:p>
          <w:p w:rsidR="00FD2ECC" w:rsidRPr="00D07BD4" w:rsidRDefault="00FD2ECC" w:rsidP="00FD2ECC">
            <w:pPr>
              <w:ind w:left="164"/>
              <w:rPr>
                <w:sz w:val="24"/>
                <w:szCs w:val="24"/>
              </w:rPr>
            </w:pPr>
          </w:p>
          <w:p w:rsidR="00FD2ECC" w:rsidRPr="00D07BD4" w:rsidRDefault="00FD2ECC" w:rsidP="00FD2ECC">
            <w:pPr>
              <w:ind w:left="164"/>
              <w:rPr>
                <w:sz w:val="24"/>
                <w:szCs w:val="24"/>
              </w:rPr>
            </w:pPr>
          </w:p>
          <w:p w:rsidR="00FD2ECC" w:rsidRPr="00D07BD4" w:rsidRDefault="00FD2ECC" w:rsidP="00FD2ECC">
            <w:pPr>
              <w:pStyle w:val="TableParagraph"/>
              <w:ind w:left="164" w:right="288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8F1AF7" w:rsidRPr="00D07BD4" w:rsidRDefault="00FD2ECC" w:rsidP="00FD2ECC">
            <w:pPr>
              <w:pStyle w:val="TableParagraph"/>
              <w:ind w:left="164" w:right="95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15.02.2023</w:t>
            </w:r>
          </w:p>
        </w:tc>
      </w:tr>
      <w:tr w:rsidR="005E2625" w:rsidRPr="00D07BD4" w:rsidTr="00B55822">
        <w:trPr>
          <w:trHeight w:val="509"/>
        </w:trPr>
        <w:tc>
          <w:tcPr>
            <w:tcW w:w="14972" w:type="dxa"/>
            <w:gridSpan w:val="11"/>
          </w:tcPr>
          <w:p w:rsidR="005E2625" w:rsidRPr="00D07BD4" w:rsidRDefault="00B55822" w:rsidP="00B55822">
            <w:pPr>
              <w:pStyle w:val="TableParagraph"/>
              <w:spacing w:line="233" w:lineRule="exact"/>
              <w:ind w:left="142" w:right="253" w:hanging="142"/>
              <w:jc w:val="center"/>
              <w:rPr>
                <w:b/>
                <w:sz w:val="24"/>
                <w:szCs w:val="24"/>
              </w:rPr>
            </w:pPr>
            <w:r w:rsidRPr="00D07BD4">
              <w:rPr>
                <w:b/>
                <w:sz w:val="24"/>
                <w:szCs w:val="24"/>
              </w:rPr>
              <w:lastRenderedPageBreak/>
              <w:t xml:space="preserve">                                 </w:t>
            </w:r>
            <w:proofErr w:type="spellStart"/>
            <w:r w:rsidR="00FD2ECC" w:rsidRPr="00D07BD4">
              <w:rPr>
                <w:b/>
                <w:sz w:val="24"/>
                <w:szCs w:val="24"/>
              </w:rPr>
              <w:t>II</w:t>
            </w:r>
            <w:r w:rsidR="00D47333" w:rsidRPr="00D07BD4">
              <w:rPr>
                <w:b/>
                <w:sz w:val="24"/>
                <w:szCs w:val="24"/>
              </w:rPr>
              <w:t>.Доступность</w:t>
            </w:r>
            <w:proofErr w:type="spellEnd"/>
            <w:r w:rsidR="00D47333" w:rsidRPr="00D07BD4">
              <w:rPr>
                <w:b/>
                <w:spacing w:val="-3"/>
                <w:sz w:val="24"/>
                <w:szCs w:val="24"/>
              </w:rPr>
              <w:t xml:space="preserve"> </w:t>
            </w:r>
            <w:r w:rsidR="00D47333" w:rsidRPr="00D07BD4">
              <w:rPr>
                <w:b/>
                <w:sz w:val="24"/>
                <w:szCs w:val="24"/>
              </w:rPr>
              <w:t>услуг</w:t>
            </w:r>
            <w:r w:rsidR="00D47333" w:rsidRPr="00D07BD4">
              <w:rPr>
                <w:b/>
                <w:spacing w:val="-2"/>
                <w:sz w:val="24"/>
                <w:szCs w:val="24"/>
              </w:rPr>
              <w:t xml:space="preserve"> </w:t>
            </w:r>
            <w:r w:rsidR="00D47333" w:rsidRPr="00D07BD4">
              <w:rPr>
                <w:b/>
                <w:sz w:val="24"/>
                <w:szCs w:val="24"/>
              </w:rPr>
              <w:t>для</w:t>
            </w:r>
            <w:r w:rsidR="00D47333" w:rsidRPr="00D07BD4">
              <w:rPr>
                <w:b/>
                <w:spacing w:val="-2"/>
                <w:sz w:val="24"/>
                <w:szCs w:val="24"/>
              </w:rPr>
              <w:t xml:space="preserve"> </w:t>
            </w:r>
            <w:r w:rsidR="00D47333" w:rsidRPr="00D07BD4">
              <w:rPr>
                <w:b/>
                <w:sz w:val="24"/>
                <w:szCs w:val="24"/>
              </w:rPr>
              <w:t>инвалидов</w:t>
            </w:r>
          </w:p>
        </w:tc>
      </w:tr>
      <w:tr w:rsidR="005E2625" w:rsidRPr="00D07BD4" w:rsidTr="00771BB0">
        <w:trPr>
          <w:trHeight w:val="690"/>
        </w:trPr>
        <w:tc>
          <w:tcPr>
            <w:tcW w:w="4007" w:type="dxa"/>
          </w:tcPr>
          <w:p w:rsidR="005E2625" w:rsidRPr="00D07BD4" w:rsidRDefault="00B55822" w:rsidP="00B55822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В соответствии с приказом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      </w:r>
          </w:p>
          <w:p w:rsidR="00B55822" w:rsidRPr="00D07BD4" w:rsidRDefault="00B55822" w:rsidP="00B55822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1. оборудовать помещения образовательной организации и прилегающей к ней территории с учетом доступности для инвалидов:</w:t>
            </w:r>
          </w:p>
          <w:p w:rsidR="00B55822" w:rsidRPr="00D07BD4" w:rsidRDefault="00B55822" w:rsidP="00B55822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- специально оборудованные санитарно-гигиенические помещения в организации;</w:t>
            </w:r>
          </w:p>
          <w:p w:rsidR="00B55822" w:rsidRPr="00D07BD4" w:rsidRDefault="00B55822" w:rsidP="00B55822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      </w:r>
          </w:p>
          <w:p w:rsidR="00B55822" w:rsidRPr="00D07BD4" w:rsidRDefault="00B55822" w:rsidP="00B55822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2. Обеспечить в организации условия доступности, позволяющие инвалидам получать образовательные услуги наравне с другими:</w:t>
            </w:r>
          </w:p>
          <w:p w:rsidR="00B55822" w:rsidRPr="00D07BD4" w:rsidRDefault="00B55822" w:rsidP="00B55822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 xml:space="preserve">- предусмотреть дублирование для инвалидов по слуху и зрению звуковой и зрительной информации, надписей, знаков и иной текстовой и графической информации знаками, </w:t>
            </w:r>
            <w:r w:rsidRPr="00D07BD4">
              <w:rPr>
                <w:sz w:val="24"/>
                <w:szCs w:val="24"/>
              </w:rPr>
              <w:lastRenderedPageBreak/>
              <w:t>выполненными рельефно-точечным шрифтом Брайля.</w:t>
            </w:r>
          </w:p>
        </w:tc>
        <w:tc>
          <w:tcPr>
            <w:tcW w:w="2984" w:type="dxa"/>
            <w:gridSpan w:val="3"/>
          </w:tcPr>
          <w:p w:rsidR="00771BB0" w:rsidRPr="00D07BD4" w:rsidRDefault="00771BB0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lastRenderedPageBreak/>
              <w:t>1. Приобрести сменные кресла-коляски</w:t>
            </w:r>
          </w:p>
          <w:p w:rsidR="00771BB0" w:rsidRPr="00D07BD4" w:rsidRDefault="00771BB0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</w:p>
          <w:p w:rsidR="00D6605E" w:rsidRPr="00D07BD4" w:rsidRDefault="00D6605E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</w:p>
          <w:p w:rsidR="00D6605E" w:rsidRPr="00D07BD4" w:rsidRDefault="00D6605E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</w:p>
          <w:p w:rsidR="00D6605E" w:rsidRPr="00D07BD4" w:rsidRDefault="00D6605E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</w:p>
          <w:p w:rsidR="00771BB0" w:rsidRPr="00D07BD4" w:rsidRDefault="00771BB0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2. Оборудовать стоянку для автотранспортных средств инвалидов</w:t>
            </w:r>
          </w:p>
          <w:p w:rsidR="00771BB0" w:rsidRPr="00D07BD4" w:rsidRDefault="00771BB0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</w:p>
          <w:p w:rsidR="00771BB0" w:rsidRPr="00D07BD4" w:rsidRDefault="00771BB0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</w:p>
          <w:p w:rsidR="00F714C2" w:rsidRPr="00D07BD4" w:rsidRDefault="00F714C2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</w:p>
          <w:p w:rsidR="00F714C2" w:rsidRPr="00D07BD4" w:rsidRDefault="00F714C2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</w:p>
          <w:p w:rsidR="00771BB0" w:rsidRPr="00D07BD4" w:rsidRDefault="00771BB0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3. Приобрести специальные средства обучения для инвалидов по слуху и зрению – текстовую и графическую информацию, выполненную знаками, рельефно-точечным шрифтом</w:t>
            </w:r>
          </w:p>
        </w:tc>
        <w:tc>
          <w:tcPr>
            <w:tcW w:w="1798" w:type="dxa"/>
            <w:gridSpan w:val="3"/>
          </w:tcPr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До 31.05.2023</w:t>
            </w: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До 30.06.2023</w:t>
            </w: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ind w:left="108" w:right="-66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3 квартал 2023</w:t>
            </w:r>
          </w:p>
        </w:tc>
        <w:tc>
          <w:tcPr>
            <w:tcW w:w="1843" w:type="dxa"/>
          </w:tcPr>
          <w:p w:rsidR="00771BB0" w:rsidRPr="00D07BD4" w:rsidRDefault="00771BB0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Мезенцева Светлана Петровна, заведующий</w:t>
            </w:r>
          </w:p>
          <w:p w:rsidR="00771BB0" w:rsidRPr="00D07BD4" w:rsidRDefault="00771BB0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Мезенцева Светлана Петровна, заведующий</w:t>
            </w:r>
          </w:p>
          <w:p w:rsidR="00771BB0" w:rsidRPr="00D07BD4" w:rsidRDefault="00771BB0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</w:p>
          <w:p w:rsidR="00771BB0" w:rsidRPr="00D07BD4" w:rsidRDefault="00771BB0" w:rsidP="00771BB0">
            <w:pPr>
              <w:pStyle w:val="TableParagraph"/>
              <w:spacing w:line="252" w:lineRule="exact"/>
              <w:ind w:left="108" w:right="-66"/>
              <w:jc w:val="center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Мезенцева Светлана Петровна, заведующий</w:t>
            </w:r>
          </w:p>
        </w:tc>
        <w:tc>
          <w:tcPr>
            <w:tcW w:w="2693" w:type="dxa"/>
            <w:gridSpan w:val="2"/>
          </w:tcPr>
          <w:p w:rsidR="00F714C2" w:rsidRPr="00D07BD4" w:rsidRDefault="006308D8" w:rsidP="00771BB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Приобретены</w:t>
            </w:r>
            <w:r w:rsidR="00D07BD4" w:rsidRPr="00D07BD4">
              <w:rPr>
                <w:sz w:val="24"/>
                <w:szCs w:val="24"/>
              </w:rPr>
              <w:t xml:space="preserve"> </w:t>
            </w:r>
            <w:r w:rsidRPr="00D07BD4">
              <w:rPr>
                <w:sz w:val="24"/>
                <w:szCs w:val="24"/>
              </w:rPr>
              <w:t xml:space="preserve"> сменные кресла-коляски </w:t>
            </w:r>
            <w:r w:rsidR="00D07BD4" w:rsidRPr="00D07BD4">
              <w:rPr>
                <w:sz w:val="24"/>
                <w:szCs w:val="24"/>
              </w:rPr>
              <w:t xml:space="preserve"> (2 шт.)</w:t>
            </w:r>
          </w:p>
          <w:p w:rsidR="00F714C2" w:rsidRPr="00D07BD4" w:rsidRDefault="00F714C2" w:rsidP="00771BB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:rsidR="00F714C2" w:rsidRPr="00D07BD4" w:rsidRDefault="00F714C2" w:rsidP="00771BB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:rsidR="00771BB0" w:rsidRPr="00D07BD4" w:rsidRDefault="00771BB0">
            <w:pPr>
              <w:pStyle w:val="TableParagraph"/>
              <w:spacing w:before="189"/>
              <w:ind w:left="107"/>
              <w:rPr>
                <w:sz w:val="24"/>
                <w:szCs w:val="24"/>
              </w:rPr>
            </w:pPr>
          </w:p>
          <w:p w:rsidR="00771BB0" w:rsidRPr="00D07BD4" w:rsidRDefault="00771BB0">
            <w:pPr>
              <w:pStyle w:val="TableParagraph"/>
              <w:spacing w:before="189"/>
              <w:ind w:left="107"/>
              <w:rPr>
                <w:sz w:val="24"/>
                <w:szCs w:val="24"/>
              </w:rPr>
            </w:pPr>
          </w:p>
          <w:p w:rsidR="00F714C2" w:rsidRPr="00D07BD4" w:rsidRDefault="006308D8">
            <w:pPr>
              <w:pStyle w:val="TableParagraph"/>
              <w:spacing w:before="189"/>
              <w:ind w:left="107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Приобретен  информационный знак для стоянки автотранспортных средств инвалидов</w:t>
            </w:r>
          </w:p>
          <w:p w:rsidR="00771BB0" w:rsidRPr="00D07BD4" w:rsidRDefault="00771BB0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308D8" w:rsidRPr="00D07BD4" w:rsidRDefault="006308D8" w:rsidP="00D07BD4">
            <w:pPr>
              <w:pStyle w:val="TableParagraph"/>
              <w:tabs>
                <w:tab w:val="left" w:pos="252"/>
              </w:tabs>
              <w:spacing w:line="249" w:lineRule="exact"/>
              <w:ind w:left="107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Приобретение предполагается при зачислении ребенка с соответствующим диагнозом</w:t>
            </w:r>
          </w:p>
          <w:p w:rsidR="006308D8" w:rsidRPr="00D07BD4" w:rsidRDefault="006308D8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00199" w:rsidRPr="00D07BD4" w:rsidRDefault="00600199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00199" w:rsidRPr="00D07BD4" w:rsidRDefault="00600199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00199" w:rsidRPr="00D07BD4" w:rsidRDefault="00600199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00199" w:rsidRPr="00D07BD4" w:rsidRDefault="00600199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  <w:p w:rsidR="00600199" w:rsidRPr="00D07BD4" w:rsidRDefault="00600199" w:rsidP="00F714C2">
            <w:pPr>
              <w:pStyle w:val="TableParagraph"/>
              <w:spacing w:line="249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Август  2023</w:t>
            </w: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Август 2023</w:t>
            </w: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F714C2">
            <w:pPr>
              <w:pStyle w:val="TableParagraph"/>
              <w:ind w:left="110" w:right="91"/>
              <w:rPr>
                <w:sz w:val="24"/>
                <w:szCs w:val="24"/>
              </w:rPr>
            </w:pPr>
          </w:p>
          <w:p w:rsidR="006308D8" w:rsidRPr="00D07BD4" w:rsidRDefault="006308D8" w:rsidP="006308D8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D07BD4">
              <w:rPr>
                <w:sz w:val="24"/>
                <w:szCs w:val="24"/>
              </w:rPr>
              <w:t>Ребёнок с соответствующим диагнозом зачислен не был</w:t>
            </w:r>
          </w:p>
          <w:p w:rsidR="006308D8" w:rsidRPr="00D07BD4" w:rsidRDefault="006308D8" w:rsidP="006308D8">
            <w:pPr>
              <w:pStyle w:val="TableParagraph"/>
              <w:ind w:right="91"/>
              <w:rPr>
                <w:sz w:val="24"/>
                <w:szCs w:val="24"/>
              </w:rPr>
            </w:pPr>
          </w:p>
        </w:tc>
      </w:tr>
    </w:tbl>
    <w:p w:rsidR="005E2625" w:rsidRDefault="005E2625">
      <w:pPr>
        <w:spacing w:line="251" w:lineRule="exact"/>
      </w:pPr>
    </w:p>
    <w:p w:rsidR="00771BB0" w:rsidRDefault="00771BB0">
      <w:pPr>
        <w:spacing w:line="251" w:lineRule="exact"/>
      </w:pPr>
    </w:p>
    <w:p w:rsidR="00D47333" w:rsidRPr="008F1AF7" w:rsidRDefault="00771BB0" w:rsidP="00A71C7D">
      <w:pPr>
        <w:spacing w:line="251" w:lineRule="exact"/>
      </w:pPr>
      <w:r w:rsidRPr="00D07BD4">
        <w:rPr>
          <w:sz w:val="28"/>
          <w:szCs w:val="28"/>
        </w:rPr>
        <w:t xml:space="preserve">Заведующий РМБДОУ «Знаменский детский сад «Ромашка»            </w:t>
      </w:r>
      <w:r w:rsidR="00600199" w:rsidRPr="00D07BD4">
        <w:rPr>
          <w:sz w:val="28"/>
          <w:szCs w:val="28"/>
        </w:rPr>
        <w:t xml:space="preserve">           </w:t>
      </w:r>
      <w:r w:rsidR="00A71C7D">
        <w:rPr>
          <w:sz w:val="28"/>
          <w:szCs w:val="28"/>
        </w:rPr>
        <w:t>С.П. Мезенцева</w:t>
      </w:r>
      <w:bookmarkStart w:id="0" w:name="_GoBack"/>
      <w:bookmarkEnd w:id="0"/>
    </w:p>
    <w:sectPr w:rsidR="00D47333" w:rsidRPr="008F1AF7">
      <w:pgSz w:w="16840" w:h="11910" w:orient="landscape"/>
      <w:pgMar w:top="110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9EB"/>
    <w:multiLevelType w:val="hybridMultilevel"/>
    <w:tmpl w:val="6A00E848"/>
    <w:lvl w:ilvl="0" w:tplc="9DD6CB8C">
      <w:start w:val="3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E031F2">
      <w:numFmt w:val="bullet"/>
      <w:lvlText w:val="•"/>
      <w:lvlJc w:val="left"/>
      <w:pPr>
        <w:ind w:left="379" w:hanging="167"/>
      </w:pPr>
      <w:rPr>
        <w:rFonts w:hint="default"/>
        <w:lang w:val="ru-RU" w:eastAsia="en-US" w:bidi="ar-SA"/>
      </w:rPr>
    </w:lvl>
    <w:lvl w:ilvl="2" w:tplc="6FE66558">
      <w:numFmt w:val="bullet"/>
      <w:lvlText w:val="•"/>
      <w:lvlJc w:val="left"/>
      <w:pPr>
        <w:ind w:left="658" w:hanging="167"/>
      </w:pPr>
      <w:rPr>
        <w:rFonts w:hint="default"/>
        <w:lang w:val="ru-RU" w:eastAsia="en-US" w:bidi="ar-SA"/>
      </w:rPr>
    </w:lvl>
    <w:lvl w:ilvl="3" w:tplc="7DD0118C">
      <w:numFmt w:val="bullet"/>
      <w:lvlText w:val="•"/>
      <w:lvlJc w:val="left"/>
      <w:pPr>
        <w:ind w:left="938" w:hanging="167"/>
      </w:pPr>
      <w:rPr>
        <w:rFonts w:hint="default"/>
        <w:lang w:val="ru-RU" w:eastAsia="en-US" w:bidi="ar-SA"/>
      </w:rPr>
    </w:lvl>
    <w:lvl w:ilvl="4" w:tplc="7730F624">
      <w:numFmt w:val="bullet"/>
      <w:lvlText w:val="•"/>
      <w:lvlJc w:val="left"/>
      <w:pPr>
        <w:ind w:left="1217" w:hanging="167"/>
      </w:pPr>
      <w:rPr>
        <w:rFonts w:hint="default"/>
        <w:lang w:val="ru-RU" w:eastAsia="en-US" w:bidi="ar-SA"/>
      </w:rPr>
    </w:lvl>
    <w:lvl w:ilvl="5" w:tplc="4EF8E0EC">
      <w:numFmt w:val="bullet"/>
      <w:lvlText w:val="•"/>
      <w:lvlJc w:val="left"/>
      <w:pPr>
        <w:ind w:left="1497" w:hanging="167"/>
      </w:pPr>
      <w:rPr>
        <w:rFonts w:hint="default"/>
        <w:lang w:val="ru-RU" w:eastAsia="en-US" w:bidi="ar-SA"/>
      </w:rPr>
    </w:lvl>
    <w:lvl w:ilvl="6" w:tplc="83724EFA">
      <w:numFmt w:val="bullet"/>
      <w:lvlText w:val="•"/>
      <w:lvlJc w:val="left"/>
      <w:pPr>
        <w:ind w:left="1776" w:hanging="167"/>
      </w:pPr>
      <w:rPr>
        <w:rFonts w:hint="default"/>
        <w:lang w:val="ru-RU" w:eastAsia="en-US" w:bidi="ar-SA"/>
      </w:rPr>
    </w:lvl>
    <w:lvl w:ilvl="7" w:tplc="53AC6136">
      <w:numFmt w:val="bullet"/>
      <w:lvlText w:val="•"/>
      <w:lvlJc w:val="left"/>
      <w:pPr>
        <w:ind w:left="2055" w:hanging="167"/>
      </w:pPr>
      <w:rPr>
        <w:rFonts w:hint="default"/>
        <w:lang w:val="ru-RU" w:eastAsia="en-US" w:bidi="ar-SA"/>
      </w:rPr>
    </w:lvl>
    <w:lvl w:ilvl="8" w:tplc="D4AA0448">
      <w:numFmt w:val="bullet"/>
      <w:lvlText w:val="•"/>
      <w:lvlJc w:val="left"/>
      <w:pPr>
        <w:ind w:left="2335" w:hanging="167"/>
      </w:pPr>
      <w:rPr>
        <w:rFonts w:hint="default"/>
        <w:lang w:val="ru-RU" w:eastAsia="en-US" w:bidi="ar-SA"/>
      </w:rPr>
    </w:lvl>
  </w:abstractNum>
  <w:abstractNum w:abstractNumId="1">
    <w:nsid w:val="49005B58"/>
    <w:multiLevelType w:val="hybridMultilevel"/>
    <w:tmpl w:val="004CD45A"/>
    <w:lvl w:ilvl="0" w:tplc="15083D92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322E66">
      <w:numFmt w:val="bullet"/>
      <w:lvlText w:val="•"/>
      <w:lvlJc w:val="left"/>
      <w:pPr>
        <w:ind w:left="379" w:hanging="167"/>
      </w:pPr>
      <w:rPr>
        <w:rFonts w:hint="default"/>
        <w:lang w:val="ru-RU" w:eastAsia="en-US" w:bidi="ar-SA"/>
      </w:rPr>
    </w:lvl>
    <w:lvl w:ilvl="2" w:tplc="47D41A14">
      <w:numFmt w:val="bullet"/>
      <w:lvlText w:val="•"/>
      <w:lvlJc w:val="left"/>
      <w:pPr>
        <w:ind w:left="658" w:hanging="167"/>
      </w:pPr>
      <w:rPr>
        <w:rFonts w:hint="default"/>
        <w:lang w:val="ru-RU" w:eastAsia="en-US" w:bidi="ar-SA"/>
      </w:rPr>
    </w:lvl>
    <w:lvl w:ilvl="3" w:tplc="B8427558">
      <w:numFmt w:val="bullet"/>
      <w:lvlText w:val="•"/>
      <w:lvlJc w:val="left"/>
      <w:pPr>
        <w:ind w:left="938" w:hanging="167"/>
      </w:pPr>
      <w:rPr>
        <w:rFonts w:hint="default"/>
        <w:lang w:val="ru-RU" w:eastAsia="en-US" w:bidi="ar-SA"/>
      </w:rPr>
    </w:lvl>
    <w:lvl w:ilvl="4" w:tplc="5502879C">
      <w:numFmt w:val="bullet"/>
      <w:lvlText w:val="•"/>
      <w:lvlJc w:val="left"/>
      <w:pPr>
        <w:ind w:left="1217" w:hanging="167"/>
      </w:pPr>
      <w:rPr>
        <w:rFonts w:hint="default"/>
        <w:lang w:val="ru-RU" w:eastAsia="en-US" w:bidi="ar-SA"/>
      </w:rPr>
    </w:lvl>
    <w:lvl w:ilvl="5" w:tplc="D98696B2">
      <w:numFmt w:val="bullet"/>
      <w:lvlText w:val="•"/>
      <w:lvlJc w:val="left"/>
      <w:pPr>
        <w:ind w:left="1497" w:hanging="167"/>
      </w:pPr>
      <w:rPr>
        <w:rFonts w:hint="default"/>
        <w:lang w:val="ru-RU" w:eastAsia="en-US" w:bidi="ar-SA"/>
      </w:rPr>
    </w:lvl>
    <w:lvl w:ilvl="6" w:tplc="B5EE0706">
      <w:numFmt w:val="bullet"/>
      <w:lvlText w:val="•"/>
      <w:lvlJc w:val="left"/>
      <w:pPr>
        <w:ind w:left="1776" w:hanging="167"/>
      </w:pPr>
      <w:rPr>
        <w:rFonts w:hint="default"/>
        <w:lang w:val="ru-RU" w:eastAsia="en-US" w:bidi="ar-SA"/>
      </w:rPr>
    </w:lvl>
    <w:lvl w:ilvl="7" w:tplc="E13C3878">
      <w:numFmt w:val="bullet"/>
      <w:lvlText w:val="•"/>
      <w:lvlJc w:val="left"/>
      <w:pPr>
        <w:ind w:left="2055" w:hanging="167"/>
      </w:pPr>
      <w:rPr>
        <w:rFonts w:hint="default"/>
        <w:lang w:val="ru-RU" w:eastAsia="en-US" w:bidi="ar-SA"/>
      </w:rPr>
    </w:lvl>
    <w:lvl w:ilvl="8" w:tplc="C890D0CE">
      <w:numFmt w:val="bullet"/>
      <w:lvlText w:val="•"/>
      <w:lvlJc w:val="left"/>
      <w:pPr>
        <w:ind w:left="2335" w:hanging="167"/>
      </w:pPr>
      <w:rPr>
        <w:rFonts w:hint="default"/>
        <w:lang w:val="ru-RU" w:eastAsia="en-US" w:bidi="ar-SA"/>
      </w:rPr>
    </w:lvl>
  </w:abstractNum>
  <w:abstractNum w:abstractNumId="2">
    <w:nsid w:val="52683927"/>
    <w:multiLevelType w:val="hybridMultilevel"/>
    <w:tmpl w:val="936AC5EE"/>
    <w:lvl w:ilvl="0" w:tplc="EA3C9CA6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1E8925E">
      <w:numFmt w:val="bullet"/>
      <w:lvlText w:val="•"/>
      <w:lvlJc w:val="left"/>
      <w:pPr>
        <w:ind w:left="379" w:hanging="167"/>
      </w:pPr>
      <w:rPr>
        <w:rFonts w:hint="default"/>
        <w:lang w:val="ru-RU" w:eastAsia="en-US" w:bidi="ar-SA"/>
      </w:rPr>
    </w:lvl>
    <w:lvl w:ilvl="2" w:tplc="C156AE56">
      <w:numFmt w:val="bullet"/>
      <w:lvlText w:val="•"/>
      <w:lvlJc w:val="left"/>
      <w:pPr>
        <w:ind w:left="658" w:hanging="167"/>
      </w:pPr>
      <w:rPr>
        <w:rFonts w:hint="default"/>
        <w:lang w:val="ru-RU" w:eastAsia="en-US" w:bidi="ar-SA"/>
      </w:rPr>
    </w:lvl>
    <w:lvl w:ilvl="3" w:tplc="C1AEEAEC">
      <w:numFmt w:val="bullet"/>
      <w:lvlText w:val="•"/>
      <w:lvlJc w:val="left"/>
      <w:pPr>
        <w:ind w:left="938" w:hanging="167"/>
      </w:pPr>
      <w:rPr>
        <w:rFonts w:hint="default"/>
        <w:lang w:val="ru-RU" w:eastAsia="en-US" w:bidi="ar-SA"/>
      </w:rPr>
    </w:lvl>
    <w:lvl w:ilvl="4" w:tplc="0DC2445E">
      <w:numFmt w:val="bullet"/>
      <w:lvlText w:val="•"/>
      <w:lvlJc w:val="left"/>
      <w:pPr>
        <w:ind w:left="1217" w:hanging="167"/>
      </w:pPr>
      <w:rPr>
        <w:rFonts w:hint="default"/>
        <w:lang w:val="ru-RU" w:eastAsia="en-US" w:bidi="ar-SA"/>
      </w:rPr>
    </w:lvl>
    <w:lvl w:ilvl="5" w:tplc="368E3718">
      <w:numFmt w:val="bullet"/>
      <w:lvlText w:val="•"/>
      <w:lvlJc w:val="left"/>
      <w:pPr>
        <w:ind w:left="1497" w:hanging="167"/>
      </w:pPr>
      <w:rPr>
        <w:rFonts w:hint="default"/>
        <w:lang w:val="ru-RU" w:eastAsia="en-US" w:bidi="ar-SA"/>
      </w:rPr>
    </w:lvl>
    <w:lvl w:ilvl="6" w:tplc="01A8FEAA">
      <w:numFmt w:val="bullet"/>
      <w:lvlText w:val="•"/>
      <w:lvlJc w:val="left"/>
      <w:pPr>
        <w:ind w:left="1776" w:hanging="167"/>
      </w:pPr>
      <w:rPr>
        <w:rFonts w:hint="default"/>
        <w:lang w:val="ru-RU" w:eastAsia="en-US" w:bidi="ar-SA"/>
      </w:rPr>
    </w:lvl>
    <w:lvl w:ilvl="7" w:tplc="60B0DD12">
      <w:numFmt w:val="bullet"/>
      <w:lvlText w:val="•"/>
      <w:lvlJc w:val="left"/>
      <w:pPr>
        <w:ind w:left="2055" w:hanging="167"/>
      </w:pPr>
      <w:rPr>
        <w:rFonts w:hint="default"/>
        <w:lang w:val="ru-RU" w:eastAsia="en-US" w:bidi="ar-SA"/>
      </w:rPr>
    </w:lvl>
    <w:lvl w:ilvl="8" w:tplc="B4743550">
      <w:numFmt w:val="bullet"/>
      <w:lvlText w:val="•"/>
      <w:lvlJc w:val="left"/>
      <w:pPr>
        <w:ind w:left="2335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2625"/>
    <w:rsid w:val="005E2625"/>
    <w:rsid w:val="00600199"/>
    <w:rsid w:val="006308D8"/>
    <w:rsid w:val="00771BB0"/>
    <w:rsid w:val="008F1AF7"/>
    <w:rsid w:val="00A71C7D"/>
    <w:rsid w:val="00B55822"/>
    <w:rsid w:val="00D07BD4"/>
    <w:rsid w:val="00D47333"/>
    <w:rsid w:val="00D6605E"/>
    <w:rsid w:val="00F714C2"/>
    <w:rsid w:val="00FA7549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А.С</dc:creator>
  <cp:lastModifiedBy>kotov</cp:lastModifiedBy>
  <cp:revision>3</cp:revision>
  <dcterms:created xsi:type="dcterms:W3CDTF">2023-12-25T12:54:00Z</dcterms:created>
  <dcterms:modified xsi:type="dcterms:W3CDTF">2023-12-25T12:55:00Z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</Properties>
</file>